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80AE" w14:textId="77777777" w:rsidR="00DA2D28" w:rsidRPr="0007743B" w:rsidRDefault="0051394C" w:rsidP="00AB59D0">
      <w:pPr>
        <w:tabs>
          <w:tab w:val="center" w:pos="4620"/>
          <w:tab w:val="right" w:pos="10357"/>
        </w:tabs>
        <w:spacing w:after="0" w:line="360" w:lineRule="auto"/>
        <w:jc w:val="right"/>
      </w:pPr>
      <w:r w:rsidRPr="00735B39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14:paraId="0BEF9C84" w14:textId="7C902143" w:rsidR="00ED4989" w:rsidRDefault="00ED4989" w:rsidP="00ED498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6BCADF" wp14:editId="7C83DE9C">
                <wp:simplePos x="0" y="0"/>
                <wp:positionH relativeFrom="page">
                  <wp:posOffset>762000</wp:posOffset>
                </wp:positionH>
                <wp:positionV relativeFrom="page">
                  <wp:posOffset>10671175</wp:posOffset>
                </wp:positionV>
                <wp:extent cx="31750" cy="142875"/>
                <wp:effectExtent l="0" t="0" r="0" b="0"/>
                <wp:wrapTopAndBottom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37" name="Rectangle 329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002E8" w14:textId="77777777" w:rsidR="00ED4989" w:rsidRDefault="00ED4989" w:rsidP="00ED49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BCADF" id="Группа 4" o:spid="_x0000_s1026" style="position:absolute;left:0;text-align:left;margin-left:60pt;margin-top:840.25pt;width:2.5pt;height:11.25pt;z-index:251659264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">
                <v:rect id="Rectangle 329" o:spid="_x0000_s1027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25002E8" w14:textId="77777777" w:rsidR="00ED4989" w:rsidRDefault="00ED4989" w:rsidP="00ED498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52BE02" wp14:editId="6DCC52B8">
                <wp:simplePos x="0" y="0"/>
                <wp:positionH relativeFrom="page">
                  <wp:posOffset>794385</wp:posOffset>
                </wp:positionH>
                <wp:positionV relativeFrom="page">
                  <wp:posOffset>10671175</wp:posOffset>
                </wp:positionV>
                <wp:extent cx="31750" cy="142875"/>
                <wp:effectExtent l="0" t="0" r="0" b="0"/>
                <wp:wrapTopAndBottom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35" name="Rectangle 330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C5040" w14:textId="77777777" w:rsidR="00ED4989" w:rsidRDefault="00ED4989" w:rsidP="00ED49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2BE02" id="Группа 3" o:spid="_x0000_s1028" style="position:absolute;left:0;text-align:left;margin-left:62.55pt;margin-top:840.25pt;width:2.5pt;height:11.25pt;z-index:251660288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">
                <v:rect id="Rectangle 330" o:spid="_x0000_s1029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28C5040" w14:textId="77777777" w:rsidR="00ED4989" w:rsidRDefault="00ED4989" w:rsidP="00ED498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Объем представленных материалов от 5000 до 15000 знаков (4-12 страниц).</w:t>
      </w:r>
    </w:p>
    <w:p w14:paraId="781C0840" w14:textId="6FCC7EF8" w:rsidR="00ED4989" w:rsidRDefault="00ED4989" w:rsidP="00ED498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оформлению: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вариант статьи работы присылается в виде текстового файла, имя которого должно соответствовать фамилии автора. Шрифт - Times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размер шрифта - 14; отступ верхнее, нижнее - 2 см, правое -1,5 см, левое - 3 см; интервал между строками - 1,5 строки; в правом верхнем углу материала обязательно указать фамилию и затем инициалы автора (полужирный шрифт), ученую степень автора, ученое звание, ниже в скобках аббревиатуру ВУЗа и город; название статьи печатается обычными буквами, без кавычек, подчеркиваний, переносов и точек; отбивка заголовка сверху и снизу - 1 пустая строка на компьютере; сноски автоматические, постраничные; в конце список литературы. Пример оформления статьи представлен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48D21A" wp14:editId="7EB0FC05">
                <wp:simplePos x="0" y="0"/>
                <wp:positionH relativeFrom="page">
                  <wp:posOffset>762000</wp:posOffset>
                </wp:positionH>
                <wp:positionV relativeFrom="page">
                  <wp:posOffset>10671175</wp:posOffset>
                </wp:positionV>
                <wp:extent cx="31750" cy="142875"/>
                <wp:effectExtent l="0" t="0" r="0" b="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7" name="Rectangle 329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96530" w14:textId="77777777" w:rsidR="00ED4989" w:rsidRDefault="00ED4989" w:rsidP="00ED49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8D21A" id="Группа 5" o:spid="_x0000_s1030" style="position:absolute;left:0;text-align:left;margin-left:60pt;margin-top:840.25pt;width:2.5pt;height:11.25pt;z-index:251662336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">
                <v:rect id="Rectangle 329" o:spid="_x0000_s1031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E396530" w14:textId="77777777" w:rsidR="00ED4989" w:rsidRDefault="00ED4989" w:rsidP="00ED498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C13E14" wp14:editId="1E77859F">
                <wp:simplePos x="0" y="0"/>
                <wp:positionH relativeFrom="page">
                  <wp:posOffset>794385</wp:posOffset>
                </wp:positionH>
                <wp:positionV relativeFrom="page">
                  <wp:posOffset>10671175</wp:posOffset>
                </wp:positionV>
                <wp:extent cx="31750" cy="142875"/>
                <wp:effectExtent l="0" t="0" r="0" b="0"/>
                <wp:wrapTopAndBottom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" cy="142240"/>
                          <a:chOff x="0" y="0"/>
                          <a:chExt cx="42144" cy="189937"/>
                        </a:xfrm>
                      </wpg:grpSpPr>
                      <wps:wsp>
                        <wps:cNvPr id="9" name="Rectangle 330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9CAFC" w14:textId="77777777" w:rsidR="00ED4989" w:rsidRDefault="00ED4989" w:rsidP="00ED498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13E14" id="Группа 8" o:spid="_x0000_s1032" style="position:absolute;left:0;text-align:left;margin-left:62.55pt;margin-top:840.25pt;width:2.5pt;height:11.25pt;z-index:251663360;mso-position-horizontal-relative:page;mso-position-vertical-relative:page" coordsize="42144,18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">
                <v:rect id="Rectangle 330" o:spid="_x0000_s1033" style="position:absolute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299CAFC" w14:textId="77777777" w:rsidR="00ED4989" w:rsidRDefault="00ED4989" w:rsidP="00ED498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DCE2889" w14:textId="6940180A" w:rsidR="00ED4989" w:rsidRDefault="00F96118" w:rsidP="00ED4989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ED49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18F608C8" w14:textId="77777777" w:rsidR="00ED4989" w:rsidRDefault="00ED4989" w:rsidP="00ED4989">
      <w:pPr>
        <w:spacing w:after="299" w:line="249" w:lineRule="auto"/>
        <w:ind w:left="725" w:right="14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УДК 316.73 </w:t>
      </w:r>
      <w:r>
        <w:t xml:space="preserve"> </w:t>
      </w:r>
    </w:p>
    <w:p w14:paraId="31BBA19F" w14:textId="77777777" w:rsidR="00ED4989" w:rsidRDefault="00ED4989" w:rsidP="00ED4989">
      <w:pPr>
        <w:spacing w:after="6"/>
        <w:ind w:lef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СОЦИОКУЛЬТУРНАЯ СПЕЦИФИКА ТРАНСФОРМАЦИИ МОДЕЛЕЙ РОССИЙСКО-</w:t>
      </w:r>
    </w:p>
    <w:p w14:paraId="063416C0" w14:textId="77777777" w:rsidR="00ED4989" w:rsidRDefault="00ED4989" w:rsidP="00ED4989">
      <w:pPr>
        <w:spacing w:after="78"/>
        <w:ind w:left="2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УКРАИНСКОГО ПРИГРАНИЧНОГО ВЗАИМОДЕЙСТВИЯ В ПОСТСОВЕТСКОМ</w:t>
      </w:r>
    </w:p>
    <w:p w14:paraId="175969E4" w14:textId="77777777" w:rsidR="00ED4989" w:rsidRDefault="00ED4989" w:rsidP="00ED4989">
      <w:pPr>
        <w:spacing w:after="78"/>
        <w:ind w:left="2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ХРОНОТОПЕ</w:t>
      </w:r>
    </w:p>
    <w:p w14:paraId="5C4014C3" w14:textId="77777777" w:rsidR="00ED4989" w:rsidRDefault="00ED4989" w:rsidP="00ED4989">
      <w:pPr>
        <w:spacing w:after="0"/>
        <w:ind w:right="17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>Иванов И.И.</w:t>
      </w:r>
    </w:p>
    <w:p w14:paraId="21695AE1" w14:textId="77777777" w:rsidR="00ED4989" w:rsidRDefault="00ED4989" w:rsidP="00ED4989">
      <w:pPr>
        <w:spacing w:after="5"/>
        <w:ind w:left="10" w:right="14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магистр </w:t>
      </w:r>
      <w:proofErr w:type="spellStart"/>
      <w:r>
        <w:rPr>
          <w:rFonts w:ascii="Times New Roman" w:eastAsia="Times New Roman" w:hAnsi="Times New Roman" w:cs="Times New Roman"/>
          <w:sz w:val="24"/>
        </w:rPr>
        <w:t>кафедрысоциальных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D01BA4" w14:textId="77777777" w:rsidR="00ED4989" w:rsidRDefault="00ED4989" w:rsidP="00ED4989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>технологий и государственной службы</w:t>
      </w:r>
      <w:r>
        <w:t xml:space="preserve"> </w:t>
      </w:r>
    </w:p>
    <w:p w14:paraId="07C13B5F" w14:textId="77777777" w:rsidR="00ED4989" w:rsidRDefault="00ED4989" w:rsidP="00ED4989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НИУ «БелГУ» </w:t>
      </w:r>
      <w:r>
        <w:t xml:space="preserve"> </w:t>
      </w:r>
    </w:p>
    <w:p w14:paraId="1B0F685B" w14:textId="77777777" w:rsidR="00ED4989" w:rsidRDefault="00ED4989" w:rsidP="00ED4989">
      <w:pPr>
        <w:spacing w:after="5"/>
        <w:ind w:left="10" w:right="149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Россия, г. Белгород </w:t>
      </w:r>
      <w:r>
        <w:t xml:space="preserve"> </w:t>
      </w:r>
    </w:p>
    <w:p w14:paraId="3923316B" w14:textId="77777777" w:rsidR="00ED4989" w:rsidRDefault="00ED4989" w:rsidP="00ED4989">
      <w:pPr>
        <w:spacing w:after="78"/>
      </w:pPr>
    </w:p>
    <w:p w14:paraId="162B9EDB" w14:textId="77777777" w:rsidR="00ED4989" w:rsidRDefault="00ED4989" w:rsidP="00ED4989">
      <w:pPr>
        <w:spacing w:after="6" w:line="252" w:lineRule="auto"/>
        <w:ind w:left="-1" w:right="147" w:firstLine="691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Аннотация.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В работе рассматриваются социокультурные аспекты трансформации моделей российско-украинского приграничного взаимодействия. Дается авторское определение трансформации моделей приграничного взаимодействия. На основании проведенного анализа предлагается периодизация процессов трансформации моделей приграничного взаимодействия в постсоветском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хронотопе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Выделены основные модели приграничного взаимодействия характерные для российско-украинского приграничья в настоящее время, а также раскрыты их ключевые признаки с позиции социокультурных изменений. </w:t>
      </w:r>
      <w:r>
        <w:t xml:space="preserve"> </w:t>
      </w:r>
    </w:p>
    <w:p w14:paraId="2279E7E4" w14:textId="77777777" w:rsidR="00ED4989" w:rsidRDefault="00ED4989" w:rsidP="00ED4989">
      <w:pPr>
        <w:spacing w:after="6" w:line="252" w:lineRule="auto"/>
        <w:ind w:left="-1" w:right="147" w:firstLine="691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Ключевые слова: </w:t>
      </w:r>
      <w:r>
        <w:rPr>
          <w:rFonts w:ascii="Times New Roman" w:eastAsia="Times New Roman" w:hAnsi="Times New Roman" w:cs="Times New Roman"/>
          <w:i/>
          <w:sz w:val="24"/>
        </w:rPr>
        <w:t xml:space="preserve">социальные трансформации, приграничное взаимодействие, социокультурные связи,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transformation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cross-border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cooperation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socio-cultural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communication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t xml:space="preserve"> </w:t>
      </w:r>
    </w:p>
    <w:p w14:paraId="39C1CF60" w14:textId="77777777" w:rsidR="00ED4989" w:rsidRDefault="00ED4989" w:rsidP="00ED4989">
      <w:pPr>
        <w:spacing w:after="11"/>
        <w:ind w:left="7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5B3D5C88" w14:textId="77777777" w:rsidR="00ED4989" w:rsidRDefault="00ED4989" w:rsidP="00ED4989">
      <w:pPr>
        <w:spacing w:after="5"/>
        <w:ind w:left="10" w:right="245" w:hanging="10"/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SOCIOCULTURAL SPECIFICITY OF TRANSFORMATION OF MODELS OF THE </w:t>
      </w:r>
      <w:r>
        <w:rPr>
          <w:lang w:val="en-US"/>
        </w:rPr>
        <w:t xml:space="preserve"> </w:t>
      </w:r>
    </w:p>
    <w:p w14:paraId="5C13B242" w14:textId="77777777" w:rsidR="00ED4989" w:rsidRDefault="00ED4989" w:rsidP="00ED4989">
      <w:pPr>
        <w:spacing w:after="6"/>
        <w:ind w:left="56" w:hanging="10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RUSSIAN-UKRAINIAN BORDER INTERACTION IN THE POST-SOVIET CHRONOTOPE </w:t>
      </w:r>
      <w:r>
        <w:rPr>
          <w:lang w:val="en-US"/>
        </w:rPr>
        <w:t xml:space="preserve"> </w:t>
      </w:r>
    </w:p>
    <w:p w14:paraId="7AAA7A8B" w14:textId="77777777" w:rsidR="00ED4989" w:rsidRDefault="00ED4989" w:rsidP="00ED4989">
      <w:pPr>
        <w:spacing w:after="6"/>
        <w:ind w:left="72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lang w:val="en-US"/>
        </w:rPr>
        <w:t xml:space="preserve"> </w:t>
      </w:r>
    </w:p>
    <w:p w14:paraId="792C2E43" w14:textId="77777777" w:rsidR="00ED4989" w:rsidRDefault="00ED4989" w:rsidP="00ED4989">
      <w:pPr>
        <w:spacing w:after="6" w:line="252" w:lineRule="auto"/>
        <w:ind w:left="-1" w:right="147" w:firstLine="691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>Abstract.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The research work deals with the socio-cultural aspects of the transformation of models of Russian-Ukrainian cross-border interaction. The author's definition of transformation of models of frontier interaction is given. On the basis of the analysis, periodization of the processes of transformation of models of cross-border interaction in the post-Soviet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chronotope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is proposed. The main models of cross-border interaction characteristic for the Russian-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Ukrainian borderland are identified at the present time, and their key features are revealed from the position of socio-cultural changes. </w:t>
      </w:r>
      <w:r>
        <w:rPr>
          <w:lang w:val="en-US"/>
        </w:rPr>
        <w:t xml:space="preserve"> </w:t>
      </w:r>
    </w:p>
    <w:p w14:paraId="2EF7C5A3" w14:textId="77777777" w:rsidR="00ED4989" w:rsidRDefault="00ED4989" w:rsidP="00ED4989">
      <w:pPr>
        <w:spacing w:after="6" w:line="252" w:lineRule="auto"/>
        <w:ind w:left="-1" w:right="147" w:firstLine="691"/>
        <w:jc w:val="both"/>
        <w:rPr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lang w:val="en-US"/>
        </w:rPr>
        <w:t>Keywords :</w:t>
      </w:r>
      <w:proofErr w:type="gram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social transformations, cross-border interaction, sociocultural ties, social transformation, cross-border cooperation, socio-cultural communication. </w:t>
      </w:r>
      <w:r>
        <w:rPr>
          <w:lang w:val="en-US"/>
        </w:rPr>
        <w:t xml:space="preserve"> </w:t>
      </w:r>
    </w:p>
    <w:p w14:paraId="7265DD72" w14:textId="77777777" w:rsidR="00ED4989" w:rsidRDefault="00ED4989" w:rsidP="00ED4989">
      <w:pPr>
        <w:spacing w:after="49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48ED5972" w14:textId="77777777" w:rsidR="00ED4989" w:rsidRDefault="00ED4989" w:rsidP="00ED4989">
      <w:pPr>
        <w:spacing w:after="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</w:t>
      </w:r>
    </w:p>
    <w:p w14:paraId="548D4E25" w14:textId="77777777" w:rsidR="00ED4989" w:rsidRDefault="00ED4989" w:rsidP="00ED4989">
      <w:pPr>
        <w:numPr>
          <w:ilvl w:val="0"/>
          <w:numId w:val="10"/>
        </w:numPr>
        <w:spacing w:after="77" w:line="252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Колосов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О.И. 2011. </w:t>
      </w:r>
      <w:r>
        <w:rPr>
          <w:rFonts w:ascii="Times New Roman" w:eastAsia="Times New Roman" w:hAnsi="Times New Roman" w:cs="Times New Roman"/>
          <w:i/>
          <w:sz w:val="24"/>
        </w:rPr>
        <w:t>Российско-Украинское пограничье: двадцать лет разделенного единства.</w:t>
      </w:r>
      <w:r>
        <w:rPr>
          <w:rFonts w:ascii="Times New Roman" w:eastAsia="Times New Roman" w:hAnsi="Times New Roman" w:cs="Times New Roman"/>
          <w:sz w:val="24"/>
        </w:rPr>
        <w:t xml:space="preserve"> М.: Новый хронограф. 352 c. </w:t>
      </w:r>
      <w:r>
        <w:t xml:space="preserve"> </w:t>
      </w:r>
    </w:p>
    <w:p w14:paraId="4BFBB237" w14:textId="77777777" w:rsidR="00ED4989" w:rsidRDefault="00ED4989" w:rsidP="00ED4989">
      <w:pPr>
        <w:numPr>
          <w:ilvl w:val="0"/>
          <w:numId w:val="10"/>
        </w:numPr>
        <w:spacing w:after="80" w:line="249" w:lineRule="auto"/>
        <w:ind w:right="147" w:firstLine="70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Бубенко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П.Т.,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Сапрыка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Гайдукова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Г.Н. 2014.  Социологический анализ проблем и перспектив российско-украинского приграничного и межрегионального сотрудничества. – </w:t>
      </w:r>
      <w:r>
        <w:rPr>
          <w:rFonts w:ascii="Times New Roman" w:eastAsia="Times New Roman" w:hAnsi="Times New Roman" w:cs="Times New Roman"/>
          <w:i/>
          <w:sz w:val="24"/>
        </w:rPr>
        <w:t>Фундаментальные исследования.</w:t>
      </w:r>
      <w:r>
        <w:rPr>
          <w:rFonts w:ascii="Times New Roman" w:eastAsia="Times New Roman" w:hAnsi="Times New Roman" w:cs="Times New Roman"/>
          <w:sz w:val="24"/>
        </w:rPr>
        <w:t xml:space="preserve"> № 6-5. С. 1078-1082. </w:t>
      </w:r>
      <w:r>
        <w:t xml:space="preserve"> </w:t>
      </w:r>
    </w:p>
    <w:p w14:paraId="11F0BA7B" w14:textId="77777777" w:rsidR="00ED4989" w:rsidRDefault="00ED4989" w:rsidP="00ED4989">
      <w:pPr>
        <w:numPr>
          <w:ilvl w:val="0"/>
          <w:numId w:val="10"/>
        </w:numPr>
        <w:spacing w:after="34" w:line="256" w:lineRule="auto"/>
        <w:ind w:right="147" w:firstLine="70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Вардомский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Л.Б. 2004. Новые факторы приграничного сотрудничества стран СНГ. – </w:t>
      </w:r>
      <w:r>
        <w:rPr>
          <w:rFonts w:ascii="Times New Roman" w:eastAsia="Times New Roman" w:hAnsi="Times New Roman" w:cs="Times New Roman"/>
          <w:i/>
          <w:sz w:val="24"/>
        </w:rPr>
        <w:t>Конкурентоспособность и модернизация экономики.</w:t>
      </w:r>
      <w:r>
        <w:rPr>
          <w:rFonts w:ascii="Times New Roman" w:eastAsia="Times New Roman" w:hAnsi="Times New Roman" w:cs="Times New Roman"/>
          <w:sz w:val="24"/>
        </w:rPr>
        <w:t xml:space="preserve"> С. 263-274. </w:t>
      </w:r>
      <w:r>
        <w:t xml:space="preserve"> </w:t>
      </w:r>
    </w:p>
    <w:p w14:paraId="5B2EB3A2" w14:textId="77777777" w:rsidR="00ED4989" w:rsidRDefault="00ED4989" w:rsidP="00ED4989">
      <w:pPr>
        <w:numPr>
          <w:ilvl w:val="0"/>
          <w:numId w:val="11"/>
        </w:numPr>
        <w:spacing w:after="78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Сапрыка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 2017. Социокультурная специфика трансформации моделей российско-украинского приграничного взаимодействия в постсоветском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хронотопе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Этносоциум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и межнациональная культура.</w:t>
      </w:r>
      <w:r>
        <w:rPr>
          <w:rFonts w:ascii="Times New Roman" w:eastAsia="Times New Roman" w:hAnsi="Times New Roman" w:cs="Times New Roman"/>
          <w:sz w:val="24"/>
        </w:rPr>
        <w:t xml:space="preserve"> № 1(103). C. 152-155. </w:t>
      </w:r>
      <w:r>
        <w:t xml:space="preserve"> </w:t>
      </w:r>
    </w:p>
    <w:p w14:paraId="29AE3B79" w14:textId="77777777" w:rsidR="00ED4989" w:rsidRDefault="00ED4989" w:rsidP="00ED4989">
      <w:pPr>
        <w:numPr>
          <w:ilvl w:val="0"/>
          <w:numId w:val="11"/>
        </w:numPr>
        <w:spacing w:after="11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Тернер В. 1983. </w:t>
      </w:r>
      <w:r>
        <w:rPr>
          <w:rFonts w:ascii="Times New Roman" w:eastAsia="Times New Roman" w:hAnsi="Times New Roman" w:cs="Times New Roman"/>
          <w:i/>
          <w:sz w:val="24"/>
        </w:rPr>
        <w:t>Символ и ритуал.</w:t>
      </w:r>
      <w:r>
        <w:rPr>
          <w:rFonts w:ascii="Times New Roman" w:eastAsia="Times New Roman" w:hAnsi="Times New Roman" w:cs="Times New Roman"/>
          <w:sz w:val="24"/>
        </w:rPr>
        <w:t xml:space="preserve"> М.: Наука. 277 с.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t xml:space="preserve"> </w:t>
      </w:r>
    </w:p>
    <w:p w14:paraId="1C2C60D5" w14:textId="77777777" w:rsidR="00ED4989" w:rsidRDefault="00ED4989" w:rsidP="00ED4989">
      <w:pPr>
        <w:numPr>
          <w:ilvl w:val="0"/>
          <w:numId w:val="11"/>
        </w:numPr>
        <w:spacing w:after="91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Turner V. 1969.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The Ritual Process. Structure and Antistructure.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Harmondsworth: Penguin Books. </w:t>
      </w:r>
      <w:r>
        <w:rPr>
          <w:rFonts w:ascii="Times New Roman" w:eastAsia="Times New Roman" w:hAnsi="Times New Roman" w:cs="Times New Roman"/>
          <w:sz w:val="24"/>
        </w:rPr>
        <w:t xml:space="preserve">277 p.  </w:t>
      </w:r>
      <w:r>
        <w:t xml:space="preserve"> </w:t>
      </w:r>
    </w:p>
    <w:p w14:paraId="6D8B96FB" w14:textId="77777777" w:rsidR="00ED4989" w:rsidRDefault="00ED4989" w:rsidP="00ED4989">
      <w:pPr>
        <w:numPr>
          <w:ilvl w:val="0"/>
          <w:numId w:val="11"/>
        </w:numPr>
        <w:spacing w:after="74" w:line="252" w:lineRule="auto"/>
        <w:ind w:right="147" w:firstLine="70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Сапрыка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В.А.   2015. Модель приграничного взаимодействия как социальный институт.  – </w:t>
      </w:r>
      <w:r>
        <w:rPr>
          <w:rFonts w:ascii="Times New Roman" w:eastAsia="Times New Roman" w:hAnsi="Times New Roman" w:cs="Times New Roman"/>
          <w:i/>
          <w:sz w:val="24"/>
        </w:rPr>
        <w:t>Межрегиональное и приграничное сотрудничество: материалы международного сборника научных трудов / под ред. проф. В.П. Бабинцева</w:t>
      </w:r>
      <w:r>
        <w:rPr>
          <w:rFonts w:ascii="Times New Roman" w:eastAsia="Times New Roman" w:hAnsi="Times New Roman" w:cs="Times New Roman"/>
          <w:sz w:val="24"/>
        </w:rPr>
        <w:t xml:space="preserve">.  С. 169-171. </w:t>
      </w:r>
      <w:r>
        <w:t xml:space="preserve"> </w:t>
      </w:r>
    </w:p>
    <w:p w14:paraId="1F2BFF97" w14:textId="77777777" w:rsidR="00ED4989" w:rsidRDefault="00ED4989" w:rsidP="00ED4989">
      <w:pPr>
        <w:numPr>
          <w:ilvl w:val="0"/>
          <w:numId w:val="11"/>
        </w:numPr>
        <w:spacing w:after="75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Захаров В.М. 2014. Механизмы развития потенциала государственного и муниципального управления в регионе (по материалам Белгородской области). – </w:t>
      </w:r>
      <w:r>
        <w:rPr>
          <w:rFonts w:ascii="Times New Roman" w:eastAsia="Times New Roman" w:hAnsi="Times New Roman" w:cs="Times New Roman"/>
          <w:i/>
          <w:sz w:val="24"/>
        </w:rPr>
        <w:t>Среднерусский вестник общественных наук.</w:t>
      </w:r>
      <w:r>
        <w:rPr>
          <w:rFonts w:ascii="Times New Roman" w:eastAsia="Times New Roman" w:hAnsi="Times New Roman" w:cs="Times New Roman"/>
          <w:sz w:val="24"/>
        </w:rPr>
        <w:t xml:space="preserve"> № 2. С. 46-53. </w:t>
      </w:r>
      <w:r>
        <w:t xml:space="preserve"> </w:t>
      </w:r>
    </w:p>
    <w:p w14:paraId="75F9069D" w14:textId="77777777" w:rsidR="00ED4989" w:rsidRDefault="00ED4989" w:rsidP="00ED4989">
      <w:pPr>
        <w:numPr>
          <w:ilvl w:val="0"/>
          <w:numId w:val="11"/>
        </w:numPr>
        <w:spacing w:after="33" w:line="249" w:lineRule="auto"/>
        <w:ind w:right="147"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Гриценко А.А. 2010. Влияние политических и ландшафтных границ на региональную идентичность в российско-украинском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порубежье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... канд. географ.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наук: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25.00.24.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М. 2010. 169 с. </w:t>
      </w:r>
      <w:r>
        <w:t xml:space="preserve"> </w:t>
      </w:r>
    </w:p>
    <w:p w14:paraId="6D7FAF2A" w14:textId="77777777" w:rsidR="00ED4989" w:rsidRDefault="00ED4989" w:rsidP="00ED4989">
      <w:pPr>
        <w:spacing w:after="13"/>
        <w:ind w:left="2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66FE175" w14:textId="77777777" w:rsidR="00ED4989" w:rsidRDefault="00ED4989" w:rsidP="00ED4989">
      <w:pPr>
        <w:spacing w:after="6"/>
        <w:ind w:left="278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References</w:t>
      </w:r>
      <w:proofErr w:type="spellEnd"/>
    </w:p>
    <w:p w14:paraId="1D292172" w14:textId="77777777" w:rsidR="00ED4989" w:rsidRDefault="00ED4989" w:rsidP="00ED4989">
      <w:pPr>
        <w:numPr>
          <w:ilvl w:val="0"/>
          <w:numId w:val="12"/>
        </w:numPr>
        <w:spacing w:after="11" w:line="249" w:lineRule="auto"/>
        <w:ind w:right="147" w:firstLine="705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Kolosov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V.A.,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Vendina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O.I.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Rossijsko-Ukrainskoe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pogranich'e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dvadcat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' let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razdelennogo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edinstva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[Russian-Ukrainian borderlands: twenty years of divided unity]. Moscow: New chronograph. 2011. 352 p. (In Russ.). </w:t>
      </w:r>
      <w:r>
        <w:rPr>
          <w:lang w:val="en-US"/>
        </w:rPr>
        <w:t xml:space="preserve"> </w:t>
      </w:r>
    </w:p>
    <w:p w14:paraId="4DF4C105" w14:textId="77777777" w:rsidR="00ED4989" w:rsidRDefault="00ED4989" w:rsidP="00ED4989">
      <w:pPr>
        <w:numPr>
          <w:ilvl w:val="0"/>
          <w:numId w:val="12"/>
        </w:numPr>
        <w:spacing w:after="11" w:line="249" w:lineRule="auto"/>
        <w:ind w:right="147" w:firstLine="70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Bubenko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P.T.,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Sapryka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V.A.,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Gajdukova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G.N.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Sociologicheskij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analiz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perspektiv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rossijsko-ukrainskogo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mezhregional'nogo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sotrudnichestva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Fundamental'nye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issledovanija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2014.  № 6-5. P. 1078-1082. (In </w:t>
      </w:r>
      <w:proofErr w:type="spellStart"/>
      <w:r>
        <w:rPr>
          <w:rFonts w:ascii="Times New Roman" w:eastAsia="Times New Roman" w:hAnsi="Times New Roman" w:cs="Times New Roman"/>
          <w:sz w:val="24"/>
        </w:rPr>
        <w:t>Russ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.). </w:t>
      </w:r>
      <w:r>
        <w:t xml:space="preserve"> </w:t>
      </w:r>
    </w:p>
    <w:p w14:paraId="419DB5E8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Vardomskij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L.B.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Novye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faktory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sotrudnichestva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stran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SNG. –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Konkurentosposobnost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' i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modernizacija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jekonomiki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2004. P. 263-274. (In Russ.). </w:t>
      </w:r>
      <w:r>
        <w:rPr>
          <w:lang w:val="en-US"/>
        </w:rPr>
        <w:t xml:space="preserve"> </w:t>
      </w:r>
    </w:p>
    <w:p w14:paraId="5A585DFF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Sapryka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 2017.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Sociokul'turnaja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specifika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transformacii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modelej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rossijskoukrainskogo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vzaimodejstvija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postsovetskom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hronotope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Jetnosocium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mezhnacional'naja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kul'tura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№ 1(103). S. 152-155. (In Russ.). </w:t>
      </w:r>
      <w:r>
        <w:rPr>
          <w:lang w:val="en-US"/>
        </w:rPr>
        <w:t xml:space="preserve"> </w:t>
      </w:r>
    </w:p>
    <w:p w14:paraId="0B1ADBE1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Terner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Simvol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ritual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[Symbol and Ritual]. 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oscow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: Science. 1983. 277 p. (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Russ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>.).</w:t>
      </w:r>
    </w:p>
    <w:p w14:paraId="2071EADB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Turner V. 1969.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The Ritual Process. Structure and Antistructure.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Harmondsworth: Penguin Books. 277 p.</w:t>
      </w:r>
    </w:p>
    <w:p w14:paraId="4D4B9C2A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Sapryka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V.A. Model'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vzaimodejstvija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kak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social'nyj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Mezhregional'noe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prigranichnoe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sotrudnichestvo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materialy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mezhdunarodnogo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sbornika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nauchnyh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trudov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/ pod red. prof. V.P.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Babinceva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– Belgorod: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Konstanta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2015b. S. 169-171. (In Russ.) </w:t>
      </w:r>
      <w:r>
        <w:rPr>
          <w:lang w:val="en-US"/>
        </w:rPr>
        <w:t xml:space="preserve"> </w:t>
      </w:r>
    </w:p>
    <w:p w14:paraId="68B2D178" w14:textId="77777777" w:rsidR="00ED4989" w:rsidRDefault="00ED4989" w:rsidP="00ED4989">
      <w:pPr>
        <w:pStyle w:val="a5"/>
        <w:numPr>
          <w:ilvl w:val="0"/>
          <w:numId w:val="12"/>
        </w:numPr>
        <w:spacing w:after="11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Zaharov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V.M. 2014.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Mehanizmy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razvitija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potenciala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gosudarstvennogo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municipal'nogo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upravlenija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regione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(po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materialam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Belgorodskoj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oblasti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). –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Srednerusskij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vestnik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obshhestvennyh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lang w:val="en-US"/>
        </w:rPr>
        <w:t>nauk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№ 2. S. 46-53. </w:t>
      </w:r>
      <w:r>
        <w:rPr>
          <w:lang w:val="en-US"/>
        </w:rPr>
        <w:t xml:space="preserve"> </w:t>
      </w:r>
    </w:p>
    <w:p w14:paraId="2F1ADD1C" w14:textId="77777777" w:rsidR="00ED4989" w:rsidRDefault="00ED4989" w:rsidP="00ED4989">
      <w:pPr>
        <w:pStyle w:val="a5"/>
        <w:numPr>
          <w:ilvl w:val="0"/>
          <w:numId w:val="12"/>
        </w:numPr>
        <w:spacing w:after="154" w:line="249" w:lineRule="auto"/>
        <w:ind w:right="147" w:firstLine="709"/>
        <w:jc w:val="both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Gricenko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A.A. 2010.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Vlijanie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politicheskih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landshaftnyh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granic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regional'nuju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identichnost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' v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rossijsko-ukrainskom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porubezh'e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diss. 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kand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geograf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nauk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: 25.00.24. M. 2010. 169 p.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34A13FF5" w14:textId="77777777" w:rsidR="00ED4989" w:rsidRPr="005C0BCF" w:rsidRDefault="00ED4989" w:rsidP="00ED49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6EC65" w14:textId="77777777" w:rsidR="00F96118" w:rsidRDefault="00F96118" w:rsidP="00591D79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6118" w:rsidSect="00F96118">
      <w:headerReference w:type="default" r:id="rId8"/>
      <w:pgSz w:w="11921" w:h="16841"/>
      <w:pgMar w:top="398" w:right="722" w:bottom="851" w:left="851" w:header="720" w:footer="25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C288" w14:textId="77777777" w:rsidR="00594693" w:rsidRDefault="00594693" w:rsidP="00F96118">
      <w:pPr>
        <w:spacing w:after="0" w:line="240" w:lineRule="auto"/>
      </w:pPr>
      <w:r>
        <w:separator/>
      </w:r>
    </w:p>
  </w:endnote>
  <w:endnote w:type="continuationSeparator" w:id="0">
    <w:p w14:paraId="1C2AA859" w14:textId="77777777" w:rsidR="00594693" w:rsidRDefault="00594693" w:rsidP="00F9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D7E4" w14:textId="77777777" w:rsidR="00594693" w:rsidRDefault="00594693" w:rsidP="00F96118">
      <w:pPr>
        <w:spacing w:after="0" w:line="240" w:lineRule="auto"/>
      </w:pPr>
      <w:r>
        <w:separator/>
      </w:r>
    </w:p>
  </w:footnote>
  <w:footnote w:type="continuationSeparator" w:id="0">
    <w:p w14:paraId="707D7FF8" w14:textId="77777777" w:rsidR="00594693" w:rsidRDefault="00594693" w:rsidP="00F9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ADC2" w14:textId="77777777" w:rsidR="00451FF0" w:rsidRDefault="00451FF0">
    <w:pPr>
      <w:pStyle w:val="a7"/>
    </w:pPr>
    <w:r>
      <w:rPr>
        <w:noProof/>
      </w:rPr>
      <w:drawing>
        <wp:anchor distT="0" distB="0" distL="114300" distR="114300" simplePos="0" relativeHeight="251668992" behindDoc="1" locked="0" layoutInCell="1" allowOverlap="1" wp14:anchorId="65F7BADE" wp14:editId="6BC8C3E4">
          <wp:simplePos x="0" y="0"/>
          <wp:positionH relativeFrom="column">
            <wp:posOffset>1249680</wp:posOffset>
          </wp:positionH>
          <wp:positionV relativeFrom="paragraph">
            <wp:posOffset>592455</wp:posOffset>
          </wp:positionV>
          <wp:extent cx="59055" cy="261620"/>
          <wp:effectExtent l="0" t="0" r="0" b="0"/>
          <wp:wrapNone/>
          <wp:docPr id="444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100FFB97" wp14:editId="503389C6">
              <wp:simplePos x="0" y="0"/>
              <wp:positionH relativeFrom="column">
                <wp:posOffset>1250315</wp:posOffset>
              </wp:positionH>
              <wp:positionV relativeFrom="paragraph">
                <wp:posOffset>566420</wp:posOffset>
              </wp:positionV>
              <wp:extent cx="59055" cy="262255"/>
              <wp:effectExtent l="0" t="0" r="0" b="0"/>
              <wp:wrapNone/>
              <wp:docPr id="1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DB31A3E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0FFB97" id="_x0000_s1042" style="position:absolute;margin-left:98.45pt;margin-top:44.6pt;width:4.65pt;height:20.65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" filled="f" stroked="f">
              <v:textbox inset="0,0,0,0">
                <w:txbxContent>
                  <w:p w14:paraId="2DB31A3E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64395A6D" wp14:editId="074EFE37">
              <wp:simplePos x="0" y="0"/>
              <wp:positionH relativeFrom="column">
                <wp:posOffset>1294765</wp:posOffset>
              </wp:positionH>
              <wp:positionV relativeFrom="paragraph">
                <wp:posOffset>619760</wp:posOffset>
              </wp:positionV>
              <wp:extent cx="41910" cy="189865"/>
              <wp:effectExtent l="0" t="0" r="0" b="0"/>
              <wp:wrapNone/>
              <wp:docPr id="408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9467DD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395A6D" id="_x0000_s1043" style="position:absolute;margin-left:101.95pt;margin-top:48.8pt;width:3.3pt;height:14.95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" filled="f" stroked="f">
              <v:textbox inset="0,0,0,0">
                <w:txbxContent>
                  <w:p w14:paraId="3C9467DD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1" locked="0" layoutInCell="1" allowOverlap="1" wp14:anchorId="7C7B25B2" wp14:editId="1B6213D4">
          <wp:simplePos x="0" y="0"/>
          <wp:positionH relativeFrom="column">
            <wp:posOffset>798830</wp:posOffset>
          </wp:positionH>
          <wp:positionV relativeFrom="paragraph">
            <wp:posOffset>920115</wp:posOffset>
          </wp:positionV>
          <wp:extent cx="42545" cy="188595"/>
          <wp:effectExtent l="0" t="0" r="0" b="0"/>
          <wp:wrapNone/>
          <wp:docPr id="4448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545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1C9F70BA" wp14:editId="2BB458B4">
              <wp:simplePos x="0" y="0"/>
              <wp:positionH relativeFrom="column">
                <wp:posOffset>798830</wp:posOffset>
              </wp:positionH>
              <wp:positionV relativeFrom="paragraph">
                <wp:posOffset>947420</wp:posOffset>
              </wp:positionV>
              <wp:extent cx="41910" cy="189865"/>
              <wp:effectExtent l="0" t="0" r="0" b="0"/>
              <wp:wrapNone/>
              <wp:docPr id="4083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6F9763D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9F70BA" id="_x0000_s1044" style="position:absolute;margin-left:62.9pt;margin-top:74.6pt;width:3.3pt;height:14.9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" filled="f" stroked="f">
              <v:textbox inset="0,0,0,0">
                <w:txbxContent>
                  <w:p w14:paraId="46F9763D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40BBAFA8" wp14:editId="7B4E97B2">
              <wp:simplePos x="0" y="0"/>
              <wp:positionH relativeFrom="column">
                <wp:posOffset>831215</wp:posOffset>
              </wp:positionH>
              <wp:positionV relativeFrom="paragraph">
                <wp:posOffset>947420</wp:posOffset>
              </wp:positionV>
              <wp:extent cx="41910" cy="189865"/>
              <wp:effectExtent l="0" t="0" r="0" b="0"/>
              <wp:wrapNone/>
              <wp:docPr id="4084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36C7830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BBAFA8" id="_x0000_s1045" style="position:absolute;margin-left:65.45pt;margin-top:74.6pt;width:3.3pt;height:14.9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" filled="f" stroked="f">
              <v:textbox inset="0,0,0,0">
                <w:txbxContent>
                  <w:p w14:paraId="236C7830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520" behindDoc="1" locked="0" layoutInCell="1" allowOverlap="1" wp14:anchorId="111E7570" wp14:editId="588C0135">
          <wp:simplePos x="0" y="0"/>
          <wp:positionH relativeFrom="column">
            <wp:posOffset>1249680</wp:posOffset>
          </wp:positionH>
          <wp:positionV relativeFrom="paragraph">
            <wp:posOffset>-182880</wp:posOffset>
          </wp:positionV>
          <wp:extent cx="59055" cy="261620"/>
          <wp:effectExtent l="0" t="0" r="0" b="0"/>
          <wp:wrapNone/>
          <wp:docPr id="444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0E173EF3" wp14:editId="2CD6AAF3">
              <wp:simplePos x="0" y="0"/>
              <wp:positionH relativeFrom="column">
                <wp:posOffset>1250315</wp:posOffset>
              </wp:positionH>
              <wp:positionV relativeFrom="paragraph">
                <wp:posOffset>-208915</wp:posOffset>
              </wp:positionV>
              <wp:extent cx="59055" cy="262255"/>
              <wp:effectExtent l="0" t="0" r="0" b="0"/>
              <wp:wrapNone/>
              <wp:docPr id="4085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152DE7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173EF3" id="_x0000_s1046" style="position:absolute;margin-left:98.45pt;margin-top:-16.45pt;width:4.65pt;height:20.6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" filled="f" stroked="f">
              <v:textbox inset="0,0,0,0">
                <w:txbxContent>
                  <w:p w14:paraId="52152DE7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4268E85F" wp14:editId="4DA751EA">
              <wp:simplePos x="0" y="0"/>
              <wp:positionH relativeFrom="column">
                <wp:posOffset>1294765</wp:posOffset>
              </wp:positionH>
              <wp:positionV relativeFrom="paragraph">
                <wp:posOffset>-154940</wp:posOffset>
              </wp:positionV>
              <wp:extent cx="41910" cy="189865"/>
              <wp:effectExtent l="0" t="0" r="0" b="0"/>
              <wp:wrapNone/>
              <wp:docPr id="4086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" cy="1898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0E55D63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68E85F" id="_x0000_s1047" style="position:absolute;margin-left:101.95pt;margin-top:-12.2pt;width:3.3pt;height:14.9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" filled="f" stroked="f">
              <v:textbox inset="0,0,0,0">
                <w:txbxContent>
                  <w:p w14:paraId="30E55D63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7664" behindDoc="1" locked="0" layoutInCell="1" allowOverlap="1" wp14:anchorId="26FE49D6" wp14:editId="046369B1">
          <wp:simplePos x="0" y="0"/>
          <wp:positionH relativeFrom="column">
            <wp:posOffset>1249680</wp:posOffset>
          </wp:positionH>
          <wp:positionV relativeFrom="paragraph">
            <wp:posOffset>123190</wp:posOffset>
          </wp:positionV>
          <wp:extent cx="59055" cy="261620"/>
          <wp:effectExtent l="0" t="0" r="0" b="0"/>
          <wp:wrapNone/>
          <wp:docPr id="4450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74DA61B2" wp14:editId="78E2E4EB">
              <wp:simplePos x="0" y="0"/>
              <wp:positionH relativeFrom="column">
                <wp:posOffset>1250315</wp:posOffset>
              </wp:positionH>
              <wp:positionV relativeFrom="paragraph">
                <wp:posOffset>96520</wp:posOffset>
              </wp:positionV>
              <wp:extent cx="59055" cy="262255"/>
              <wp:effectExtent l="0" t="0" r="0" b="0"/>
              <wp:wrapNone/>
              <wp:docPr id="4087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55" cy="2622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D6C0314" w14:textId="77777777" w:rsidR="00451FF0" w:rsidRDefault="00451FF0" w:rsidP="00F96118"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DA61B2" id="_x0000_s1048" style="position:absolute;margin-left:98.45pt;margin-top:7.6pt;width:4.65pt;height:20.6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" filled="f" stroked="f">
              <v:textbox inset="0,0,0,0">
                <w:txbxContent>
                  <w:p w14:paraId="2D6C0314" w14:textId="77777777" w:rsidR="00451FF0" w:rsidRDefault="00451FF0" w:rsidP="00F96118">
                    <w:r>
                      <w:rPr>
                        <w:rFonts w:ascii="Times New Roman" w:eastAsia="Times New Roman" w:hAnsi="Times New Roman" w:cs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760" behindDoc="1" locked="0" layoutInCell="1" allowOverlap="1" wp14:anchorId="337503EF" wp14:editId="2B24A558">
              <wp:simplePos x="0" y="0"/>
              <wp:positionH relativeFrom="column">
                <wp:posOffset>1294765</wp:posOffset>
              </wp:positionH>
              <wp:positionV relativeFrom="paragraph">
                <wp:posOffset>150495</wp:posOffset>
              </wp:positionV>
              <wp:extent cx="42144" cy="189937"/>
              <wp:effectExtent l="0" t="0" r="0" b="0"/>
              <wp:wrapNone/>
              <wp:docPr id="4088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44" cy="18993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C0BB023" w14:textId="77777777" w:rsidR="00451FF0" w:rsidRDefault="00451FF0" w:rsidP="00F96118">
                          <w: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7503EF" id="_x0000_s1049" style="position:absolute;margin-left:101.95pt;margin-top:11.85pt;width:3.3pt;height:14.9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" filled="f" stroked="f">
              <v:textbox inset="0,0,0,0">
                <w:txbxContent>
                  <w:p w14:paraId="6C0BB023" w14:textId="77777777" w:rsidR="00451FF0" w:rsidRDefault="00451FF0" w:rsidP="00F96118"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1A5"/>
    <w:multiLevelType w:val="hybridMultilevel"/>
    <w:tmpl w:val="114ABFDE"/>
    <w:lvl w:ilvl="0" w:tplc="2FA2DC1A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AA70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6E38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62A1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6E656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E055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666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C5EB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6DA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805ADA"/>
    <w:multiLevelType w:val="hybridMultilevel"/>
    <w:tmpl w:val="81B815AA"/>
    <w:lvl w:ilvl="0" w:tplc="01C40262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3D580E46"/>
    <w:multiLevelType w:val="hybridMultilevel"/>
    <w:tmpl w:val="8BFE2D56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07D0A"/>
    <w:multiLevelType w:val="hybridMultilevel"/>
    <w:tmpl w:val="73F4F0E4"/>
    <w:lvl w:ilvl="0" w:tplc="E90882F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0BA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495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695D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41D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DD4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46C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CB10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F80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BE42C3"/>
    <w:multiLevelType w:val="hybridMultilevel"/>
    <w:tmpl w:val="F55A437C"/>
    <w:lvl w:ilvl="0" w:tplc="6C80D5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6133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199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C24F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2AE0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C611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6253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834E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D6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B305D2"/>
    <w:multiLevelType w:val="hybridMultilevel"/>
    <w:tmpl w:val="CB5C13EA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454AB2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A276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1E6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86F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408D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2440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154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A16C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7E1954"/>
    <w:multiLevelType w:val="hybridMultilevel"/>
    <w:tmpl w:val="B6847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902D43"/>
    <w:multiLevelType w:val="hybridMultilevel"/>
    <w:tmpl w:val="1F66DA64"/>
    <w:lvl w:ilvl="0" w:tplc="AB243664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A54FEA"/>
    <w:multiLevelType w:val="hybridMultilevel"/>
    <w:tmpl w:val="CB5C13EA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454AB2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A276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A1E6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886F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408D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2440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154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A16C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28"/>
    <w:rsid w:val="00032C48"/>
    <w:rsid w:val="0007743B"/>
    <w:rsid w:val="000B4E1A"/>
    <w:rsid w:val="000D3FBC"/>
    <w:rsid w:val="001454CD"/>
    <w:rsid w:val="00161A2F"/>
    <w:rsid w:val="001E462E"/>
    <w:rsid w:val="001E57A0"/>
    <w:rsid w:val="00204C5F"/>
    <w:rsid w:val="00250954"/>
    <w:rsid w:val="002550B8"/>
    <w:rsid w:val="002A2DF0"/>
    <w:rsid w:val="002A7575"/>
    <w:rsid w:val="002B249F"/>
    <w:rsid w:val="002E34A3"/>
    <w:rsid w:val="00350AD0"/>
    <w:rsid w:val="00381DCF"/>
    <w:rsid w:val="003F1F64"/>
    <w:rsid w:val="004039FB"/>
    <w:rsid w:val="0042017D"/>
    <w:rsid w:val="00451FF0"/>
    <w:rsid w:val="0051394C"/>
    <w:rsid w:val="00524B06"/>
    <w:rsid w:val="0054385C"/>
    <w:rsid w:val="00591D79"/>
    <w:rsid w:val="00593010"/>
    <w:rsid w:val="00594693"/>
    <w:rsid w:val="005E57AA"/>
    <w:rsid w:val="00642AF6"/>
    <w:rsid w:val="00653089"/>
    <w:rsid w:val="006761DB"/>
    <w:rsid w:val="00677929"/>
    <w:rsid w:val="0069304A"/>
    <w:rsid w:val="006A0259"/>
    <w:rsid w:val="006E70E3"/>
    <w:rsid w:val="0070457B"/>
    <w:rsid w:val="00735B39"/>
    <w:rsid w:val="007835A7"/>
    <w:rsid w:val="007C6CC2"/>
    <w:rsid w:val="00891096"/>
    <w:rsid w:val="008A531B"/>
    <w:rsid w:val="008B0CE4"/>
    <w:rsid w:val="008F39DD"/>
    <w:rsid w:val="0090331A"/>
    <w:rsid w:val="00921D4C"/>
    <w:rsid w:val="0092545C"/>
    <w:rsid w:val="00940108"/>
    <w:rsid w:val="0099798A"/>
    <w:rsid w:val="00A406D1"/>
    <w:rsid w:val="00A50A3E"/>
    <w:rsid w:val="00AB59D0"/>
    <w:rsid w:val="00B15884"/>
    <w:rsid w:val="00B633CE"/>
    <w:rsid w:val="00BE087C"/>
    <w:rsid w:val="00BE2F50"/>
    <w:rsid w:val="00C47296"/>
    <w:rsid w:val="00C813DE"/>
    <w:rsid w:val="00CA066A"/>
    <w:rsid w:val="00CC143E"/>
    <w:rsid w:val="00CC70E7"/>
    <w:rsid w:val="00D04433"/>
    <w:rsid w:val="00D06BEF"/>
    <w:rsid w:val="00D22FE8"/>
    <w:rsid w:val="00D315BA"/>
    <w:rsid w:val="00D42DCF"/>
    <w:rsid w:val="00DA2D28"/>
    <w:rsid w:val="00E561D9"/>
    <w:rsid w:val="00E9222A"/>
    <w:rsid w:val="00E97679"/>
    <w:rsid w:val="00EB12B0"/>
    <w:rsid w:val="00ED4989"/>
    <w:rsid w:val="00F62744"/>
    <w:rsid w:val="00F62D38"/>
    <w:rsid w:val="00F65850"/>
    <w:rsid w:val="00F74766"/>
    <w:rsid w:val="00F81207"/>
    <w:rsid w:val="00F96118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0670F7"/>
  <w15:docId w15:val="{FE471B42-345D-4CAB-A295-DA5D9880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207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F1F64"/>
    <w:pPr>
      <w:ind w:left="720"/>
      <w:contextualSpacing/>
    </w:pPr>
  </w:style>
  <w:style w:type="paragraph" w:styleId="a6">
    <w:name w:val="No Spacing"/>
    <w:uiPriority w:val="1"/>
    <w:qFormat/>
    <w:rsid w:val="00D044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7">
    <w:name w:val="header"/>
    <w:basedOn w:val="a"/>
    <w:link w:val="a8"/>
    <w:uiPriority w:val="99"/>
    <w:unhideWhenUsed/>
    <w:rsid w:val="00F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118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F96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6118"/>
    <w:rPr>
      <w:rFonts w:ascii="Calibri" w:eastAsia="Calibri" w:hAnsi="Calibri" w:cs="Calibri"/>
      <w:color w:val="000000"/>
    </w:rPr>
  </w:style>
  <w:style w:type="character" w:styleId="ab">
    <w:name w:val="Hyperlink"/>
    <w:basedOn w:val="a0"/>
    <w:uiPriority w:val="99"/>
    <w:unhideWhenUsed/>
    <w:rsid w:val="002A757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06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7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1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43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65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1C4D-ADE9-4D7E-B227-03B35C5E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Ано-ИПСИ</dc:creator>
  <cp:lastModifiedBy>honor01</cp:lastModifiedBy>
  <cp:revision>2</cp:revision>
  <cp:lastPrinted>2020-02-28T11:03:00Z</cp:lastPrinted>
  <dcterms:created xsi:type="dcterms:W3CDTF">2022-01-26T07:20:00Z</dcterms:created>
  <dcterms:modified xsi:type="dcterms:W3CDTF">2022-01-26T07:20:00Z</dcterms:modified>
</cp:coreProperties>
</file>